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544D" w14:textId="77777777" w:rsidR="0073231F" w:rsidRPr="0024565A" w:rsidRDefault="00EE2023" w:rsidP="00FF5E7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مراجعة </w:t>
      </w:r>
      <w:r w:rsidR="002C688D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قائمة 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محتويات الحساب الختامي</w:t>
      </w:r>
      <w:r w:rsidR="006934B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(البيانات المالية)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الوارد</w:t>
      </w:r>
      <w:r w:rsidR="002C688D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ة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من الوزارات </w:t>
      </w:r>
      <w:r w:rsidR="00FF5E7A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/</w:t>
      </w:r>
      <w:r w:rsidRPr="0024565A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الجهات الاتحادية</w:t>
      </w:r>
      <w:r w:rsidR="00FF5E7A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المستقلة</w:t>
      </w:r>
    </w:p>
    <w:p w14:paraId="2C44E783" w14:textId="77777777" w:rsidR="00EE2023" w:rsidRPr="0024565A" w:rsidRDefault="00EE2023" w:rsidP="0024565A">
      <w:pPr>
        <w:ind w:right="-810"/>
        <w:jc w:val="right"/>
        <w:rPr>
          <w:rFonts w:ascii="Sakkal Majalla" w:hAnsi="Sakkal Majalla" w:cs="Sakkal Majalla"/>
          <w:rtl/>
          <w:lang w:bidi="ar-AE"/>
        </w:rPr>
      </w:pPr>
    </w:p>
    <w:p w14:paraId="6A7268C0" w14:textId="17F63125" w:rsidR="00EE2023" w:rsidRPr="0024565A" w:rsidRDefault="00EE2023" w:rsidP="00B4121A">
      <w:pPr>
        <w:ind w:right="-810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اسم الوزارة / الجهة </w:t>
      </w:r>
      <w:r w:rsidR="006C76EE" w:rsidRPr="0024565A">
        <w:rPr>
          <w:rFonts w:ascii="Sakkal Majalla" w:hAnsi="Sakkal Majalla" w:cs="Sakkal Majalla" w:hint="cs"/>
          <w:sz w:val="28"/>
          <w:szCs w:val="28"/>
          <w:rtl/>
          <w:lang w:bidi="ar-AE"/>
        </w:rPr>
        <w:t>الاتحادية</w:t>
      </w:r>
      <w:r w:rsidR="006C76EE" w:rsidRPr="00FF5E7A">
        <w:rPr>
          <w:rFonts w:ascii="Sakkal Majalla" w:hAnsi="Sakkal Majalla" w:cs="Sakkal Majalla" w:hint="cs"/>
          <w:sz w:val="28"/>
          <w:szCs w:val="28"/>
          <w:rtl/>
          <w:lang w:bidi="ar-AE"/>
        </w:rPr>
        <w:t>:</w:t>
      </w:r>
      <w:r w:rsidR="00D1168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B4121A" w:rsidRPr="006934BA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.................................................</w:t>
      </w: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</w:p>
    <w:p w14:paraId="422977A0" w14:textId="376E442F" w:rsidR="00EE2023" w:rsidRPr="0024565A" w:rsidRDefault="00EE2023" w:rsidP="00B4121A">
      <w:pPr>
        <w:ind w:right="-810"/>
        <w:jc w:val="right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تاريخ </w:t>
      </w:r>
      <w:r w:rsidR="00366514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تسليم </w:t>
      </w:r>
      <w:r w:rsidRPr="0024565A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الحساب الختامي </w:t>
      </w:r>
      <w:r w:rsidR="006934BA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(البيانات المالية) </w:t>
      </w:r>
      <w:r w:rsidR="00FF5E7A">
        <w:rPr>
          <w:rFonts w:ascii="Sakkal Majalla" w:hAnsi="Sakkal Majalla" w:cs="Sakkal Majalla" w:hint="cs"/>
          <w:sz w:val="28"/>
          <w:szCs w:val="28"/>
          <w:rtl/>
          <w:lang w:bidi="ar-AE"/>
        </w:rPr>
        <w:t>ل</w:t>
      </w:r>
      <w:r w:rsidR="00210856">
        <w:rPr>
          <w:rFonts w:ascii="Sakkal Majalla" w:hAnsi="Sakkal Majalla" w:cs="Sakkal Majalla" w:hint="cs"/>
          <w:sz w:val="28"/>
          <w:szCs w:val="28"/>
          <w:rtl/>
          <w:lang w:bidi="ar-AE"/>
        </w:rPr>
        <w:t>جهاز الامارات للمحاسبة</w:t>
      </w:r>
      <w:r w:rsidR="00D1168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: </w:t>
      </w:r>
      <w:r w:rsidR="00B4121A" w:rsidRPr="006934BA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....................................</w:t>
      </w:r>
    </w:p>
    <w:p w14:paraId="4BDF01DA" w14:textId="079D1173" w:rsidR="0067362E" w:rsidRDefault="00B32C6C" w:rsidP="0024565A">
      <w:pPr>
        <w:spacing w:after="120"/>
        <w:ind w:right="-810"/>
        <w:jc w:val="right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AE"/>
        </w:rPr>
      </w:pPr>
      <w:r w:rsidRPr="00532E9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AE"/>
        </w:rPr>
        <w:t>المرف</w:t>
      </w:r>
      <w:r w:rsidR="0037705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AE"/>
        </w:rPr>
        <w:t>قات</w:t>
      </w:r>
      <w:r w:rsidRPr="00532E9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AE"/>
        </w:rPr>
        <w:t>:</w:t>
      </w:r>
      <w:r w:rsidR="00C83156" w:rsidRPr="00532E9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AE"/>
        </w:rPr>
        <w:t xml:space="preserve"> </w:t>
      </w:r>
    </w:p>
    <w:p w14:paraId="4556E209" w14:textId="77777777" w:rsidR="00B87FDA" w:rsidRPr="00B87FDA" w:rsidRDefault="00B87FDA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وثيقة إقرار وتعهد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معتمدة من الادارة العليا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/>
          <w:sz w:val="24"/>
          <w:szCs w:val="24"/>
          <w:rtl/>
          <w:lang w:bidi="ar-AE"/>
        </w:rPr>
        <w:t>–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مرفق رقم (1)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.</w:t>
      </w:r>
    </w:p>
    <w:p w14:paraId="312A44F1" w14:textId="77777777" w:rsidR="00B87FDA" w:rsidRDefault="00165162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التقرير السنوي</w:t>
      </w:r>
      <w:r w:rsidR="00B87FDA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- مرفق رقم (2).</w:t>
      </w:r>
    </w:p>
    <w:p w14:paraId="4ED4770B" w14:textId="0DE1BC6E" w:rsidR="00CE42B7" w:rsidRPr="00AC25E5" w:rsidRDefault="00AC25E5" w:rsidP="00AC25E5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نموذج تحميل البيانات المالية</w:t>
      </w:r>
      <w:r w:rsidR="00B4121A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/>
          <w:sz w:val="24"/>
          <w:szCs w:val="24"/>
          <w:rtl/>
          <w:lang w:bidi="ar-AE"/>
        </w:rPr>
        <w:t>–</w:t>
      </w:r>
      <w:r w:rsidR="00B4121A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(3</w:t>
      </w:r>
      <w:r w:rsidR="006934BA"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14:paraId="47E7D356" w14:textId="30DA4C69" w:rsidR="00CE42B7" w:rsidRDefault="00CE42B7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>بيان الوضع الضريبي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</w:t>
      </w:r>
      <w:r w:rsidR="00AC25E5">
        <w:rPr>
          <w:rFonts w:ascii="Sakkal Majalla" w:hAnsi="Sakkal Majalla" w:cs="Sakkal Majalla" w:hint="cs"/>
          <w:sz w:val="24"/>
          <w:szCs w:val="24"/>
          <w:rtl/>
          <w:lang w:bidi="ar-AE"/>
        </w:rPr>
        <w:t>4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14:paraId="4F517F25" w14:textId="25EA8418" w:rsidR="00B87FDA" w:rsidRDefault="002E389E" w:rsidP="00CE42B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بيان</w:t>
      </w:r>
      <w:r w:rsidR="008E11D3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B87FDA" w:rsidRPr="00B87FDA">
        <w:rPr>
          <w:rFonts w:ascii="Sakkal Majalla" w:hAnsi="Sakkal Majalla" w:cs="Sakkal Majalla"/>
          <w:sz w:val="24"/>
          <w:szCs w:val="24"/>
          <w:rtl/>
          <w:lang w:bidi="ar-AE"/>
        </w:rPr>
        <w:t>بالقضايا القانونية (ضد او لصالح الجهة)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CE42B7" w:rsidRPr="00B87FDA">
        <w:rPr>
          <w:rFonts w:ascii="Sakkal Majalla" w:hAnsi="Sakkal Majalla" w:cs="Sakkal Majalla"/>
          <w:sz w:val="24"/>
          <w:szCs w:val="24"/>
          <w:rtl/>
          <w:lang w:bidi="ar-AE"/>
        </w:rPr>
        <w:t xml:space="preserve">– 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AE"/>
        </w:rPr>
        <w:t>مرفق رقم (</w:t>
      </w:r>
      <w:r w:rsidR="00AC25E5">
        <w:rPr>
          <w:rFonts w:ascii="Sakkal Majalla" w:hAnsi="Sakkal Majalla" w:cs="Sakkal Majalla" w:hint="cs"/>
          <w:sz w:val="24"/>
          <w:szCs w:val="24"/>
          <w:rtl/>
          <w:lang w:bidi="ar-AE"/>
        </w:rPr>
        <w:t>5</w:t>
      </w:r>
      <w:r w:rsidR="00CE42B7">
        <w:rPr>
          <w:rFonts w:ascii="Sakkal Majalla" w:hAnsi="Sakkal Majalla" w:cs="Sakkal Majalla" w:hint="cs"/>
          <w:sz w:val="24"/>
          <w:szCs w:val="24"/>
          <w:rtl/>
          <w:lang w:bidi="ar-EG"/>
        </w:rPr>
        <w:t>).</w:t>
      </w:r>
    </w:p>
    <w:p w14:paraId="04878417" w14:textId="65A43367" w:rsidR="00CE42B7" w:rsidRDefault="00CE42B7" w:rsidP="00CE42B7">
      <w:pPr>
        <w:pStyle w:val="ListParagraph"/>
        <w:numPr>
          <w:ilvl w:val="0"/>
          <w:numId w:val="6"/>
        </w:numPr>
        <w:bidi/>
        <w:spacing w:after="120"/>
        <w:ind w:right="-810"/>
        <w:rPr>
          <w:rFonts w:ascii="Sakkal Majalla" w:hAnsi="Sakkal Majalla" w:cs="Sakkal Majalla"/>
          <w:sz w:val="24"/>
          <w:szCs w:val="24"/>
          <w:lang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>بطاقة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 xml:space="preserve"> مؤشرات </w:t>
      </w:r>
      <w:r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قياس </w:t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>الأداء</w:t>
      </w:r>
      <w:r w:rsidR="00763628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المالي</w:t>
      </w:r>
      <w:r w:rsidR="00AC25E5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</w:t>
      </w:r>
      <w:r w:rsidR="00AC25E5">
        <w:rPr>
          <w:rFonts w:ascii="Sakkal Majalla" w:hAnsi="Sakkal Majalla" w:cs="Sakkal Majalla"/>
          <w:sz w:val="24"/>
          <w:szCs w:val="24"/>
          <w:rtl/>
          <w:lang w:bidi="ar-AE"/>
        </w:rPr>
        <w:t>–</w:t>
      </w:r>
      <w:r w:rsidR="00AC25E5">
        <w:rPr>
          <w:rFonts w:ascii="Sakkal Majalla" w:hAnsi="Sakkal Majalla" w:cs="Sakkal Majalla" w:hint="cs"/>
          <w:sz w:val="24"/>
          <w:szCs w:val="24"/>
          <w:rtl/>
          <w:lang w:bidi="ar-AE"/>
        </w:rPr>
        <w:t xml:space="preserve"> مرفق رقم (6)</w:t>
      </w:r>
    </w:p>
    <w:p w14:paraId="0738654E" w14:textId="77777777" w:rsidR="00377051" w:rsidRDefault="00377051" w:rsidP="00B4121A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5DE30B12" w14:textId="2FB328FE" w:rsidR="00CF0DDE" w:rsidRDefault="00CF0DDE" w:rsidP="00377051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تم تدقيق المحتويات بواسطة مراجع الح</w:t>
      </w:r>
      <w:r w:rsidR="006C76E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ساب الختامي </w:t>
      </w:r>
      <w:r w:rsidR="00880666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(البيانات المالية) </w:t>
      </w:r>
      <w:r w:rsidR="006C76EE">
        <w:rPr>
          <w:rFonts w:ascii="Sakkal Majalla" w:hAnsi="Sakkal Majalla" w:cs="Sakkal Majalla" w:hint="cs"/>
          <w:sz w:val="28"/>
          <w:szCs w:val="28"/>
          <w:rtl/>
          <w:lang w:bidi="ar-AE"/>
        </w:rPr>
        <w:t>لدى الجهة الاتحادية:</w:t>
      </w:r>
    </w:p>
    <w:p w14:paraId="6A2C8B87" w14:textId="77777777" w:rsidR="00B32C6C" w:rsidRDefault="00B32C6C" w:rsidP="00B32C6C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tbl>
      <w:tblPr>
        <w:tblStyle w:val="TableGrid"/>
        <w:bidiVisual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8"/>
        <w:gridCol w:w="2448"/>
        <w:gridCol w:w="288"/>
        <w:gridCol w:w="2448"/>
      </w:tblGrid>
      <w:tr w:rsidR="00B32C6C" w14:paraId="66F9F506" w14:textId="77777777" w:rsidTr="00B32C6C">
        <w:trPr>
          <w:trHeight w:val="432"/>
        </w:trPr>
        <w:tc>
          <w:tcPr>
            <w:tcW w:w="2448" w:type="dxa"/>
            <w:vAlign w:val="bottom"/>
          </w:tcPr>
          <w:p w14:paraId="49F199A7" w14:textId="77777777"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88" w:type="dxa"/>
          </w:tcPr>
          <w:p w14:paraId="54A06CD0" w14:textId="77777777"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vAlign w:val="bottom"/>
          </w:tcPr>
          <w:p w14:paraId="297B5CE7" w14:textId="77777777"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المسمى الوظيفي</w:t>
            </w:r>
          </w:p>
        </w:tc>
        <w:tc>
          <w:tcPr>
            <w:tcW w:w="288" w:type="dxa"/>
          </w:tcPr>
          <w:p w14:paraId="7CA7CEA0" w14:textId="77777777"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vAlign w:val="bottom"/>
          </w:tcPr>
          <w:p w14:paraId="4CAEBF9E" w14:textId="77777777" w:rsidR="00B32C6C" w:rsidRDefault="00B32C6C" w:rsidP="006C76EE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التوقيع</w:t>
            </w:r>
          </w:p>
        </w:tc>
      </w:tr>
      <w:tr w:rsidR="00B32C6C" w14:paraId="51E98E72" w14:textId="77777777" w:rsidTr="00B32C6C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1E39E536" w14:textId="77777777"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88" w:type="dxa"/>
          </w:tcPr>
          <w:p w14:paraId="2E1B1006" w14:textId="77777777"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F4293FD" w14:textId="77777777"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88" w:type="dxa"/>
          </w:tcPr>
          <w:p w14:paraId="18343AA3" w14:textId="77777777"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6BA3E02" w14:textId="77777777" w:rsidR="00B32C6C" w:rsidRDefault="00B32C6C" w:rsidP="006C76EE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14:paraId="080A7C57" w14:textId="77777777" w:rsidR="006C76EE" w:rsidRDefault="006C76EE" w:rsidP="006C76EE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1550CFAE" w14:textId="5DA3CAD5" w:rsidR="00CF0DDE" w:rsidRDefault="00CF0DDE" w:rsidP="00CF0DDE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مرفقا بالكتاب رقم</w:t>
      </w:r>
      <w:r w:rsidR="008E11D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Pr="008E11D3">
        <w:rPr>
          <w:rFonts w:ascii="Sakkal Majalla" w:hAnsi="Sakkal Majalla" w:cs="Sakkal Majalla" w:hint="cs"/>
          <w:sz w:val="28"/>
          <w:szCs w:val="28"/>
          <w:rtl/>
          <w:lang w:bidi="ar-AE"/>
        </w:rPr>
        <w:t>(.........</w:t>
      </w:r>
      <w:r w:rsidR="00B32C6C" w:rsidRPr="008E11D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</w:t>
      </w:r>
      <w:r w:rsidRPr="008E11D3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............................)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الموجه الى </w:t>
      </w:r>
      <w:r w:rsidR="00210856">
        <w:rPr>
          <w:rFonts w:ascii="Sakkal Majalla" w:hAnsi="Sakkal Majalla" w:cs="Sakkal Majalla" w:hint="cs"/>
          <w:sz w:val="28"/>
          <w:szCs w:val="28"/>
          <w:rtl/>
          <w:lang w:bidi="ar-AE"/>
        </w:rPr>
        <w:t>جهاز الامارات للمحاسبة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.</w:t>
      </w:r>
    </w:p>
    <w:p w14:paraId="583BF0EB" w14:textId="77777777" w:rsidR="00B32C6C" w:rsidRDefault="00B32C6C" w:rsidP="00CF0DDE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38FFD357" w14:textId="6B4262AA" w:rsidR="00377051" w:rsidRDefault="00377051" w:rsidP="00377051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FAEF" wp14:editId="722DE941">
                <wp:simplePos x="0" y="0"/>
                <wp:positionH relativeFrom="column">
                  <wp:posOffset>-825500</wp:posOffset>
                </wp:positionH>
                <wp:positionV relativeFrom="paragraph">
                  <wp:posOffset>270510</wp:posOffset>
                </wp:positionV>
                <wp:extent cx="7137400" cy="0"/>
                <wp:effectExtent l="0" t="0" r="0" b="0"/>
                <wp:wrapNone/>
                <wp:docPr id="16423443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D737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pt,21.3pt" to="49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zomg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s+br+ffaqqpPLxVR6IPMf0AtCxvOm60yz5EKzY/Y6JgBD1A6HAMXXZp&#10;ayCDjfsDiumegjWFXaYCrkxgG0H97J+a3D/SKshMUdqYmVS/TdpjMw3KpLyXOKNLRHRpJlrtMPwv&#10;apoOqaod/uB65zXbfsR+WxpRykHtLs72o5nn6fm50I8/0OofAAAA//8DAFBLAwQUAAYACAAAACEA&#10;gvCaGOAAAAAKAQAADwAAAGRycy9kb3ducmV2LnhtbEyPS0/DMBCE70j9D9YicWudlqqPEKeqeJzg&#10;kAYOHN14SaLG6yh2k8CvZ1EP9Lizo5lvkt1oG9Fj52tHCuazCARS4UxNpYKP95fpBoQPmoxuHKGC&#10;b/SwSyc3iY6NG+iAfR5KwSHkY62gCqGNpfRFhVb7mWuR+PflOqsDn10pTacHDreNXETRSlpdEzdU&#10;usXHCotTfrYK1s+vedYOT28/mVzLLOtd2Jw+lbq7HfcPIAKO4d8Mf/iMDikzHd2ZjBeNgun8PuIx&#10;QcFysQLBju12ycLxIsg0kdcT0l8AAAD//wMAUEsBAi0AFAAGAAgAAAAhALaDOJL+AAAA4QEAABMA&#10;AAAAAAAAAAAAAAAAAAAAAFtDb250ZW50X1R5cGVzXS54bWxQSwECLQAUAAYACAAAACEAOP0h/9YA&#10;AACUAQAACwAAAAAAAAAAAAAAAAAvAQAAX3JlbHMvLnJlbHNQSwECLQAUAAYACAAAACEABwVc6JoB&#10;AACIAwAADgAAAAAAAAAAAAAAAAAuAgAAZHJzL2Uyb0RvYy54bWxQSwECLQAUAAYACAAAACEAgvCa&#10;GOAAAAAKAQAADwAAAAAAAAAAAAAAAAD0AwAAZHJzL2Rvd25yZXYueG1sUEsFBgAAAAAEAAQA8wAA&#10;AAEFAAAAAA==&#10;" strokecolor="black [3040]"/>
            </w:pict>
          </mc:Fallback>
        </mc:AlternateContent>
      </w:r>
    </w:p>
    <w:p w14:paraId="58034746" w14:textId="77777777" w:rsidR="00377051" w:rsidRDefault="00377051" w:rsidP="00377051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4B25570" w14:textId="0153D95A" w:rsidR="00377051" w:rsidRPr="00377051" w:rsidRDefault="00377051" w:rsidP="00377051">
      <w:pPr>
        <w:bidi/>
        <w:spacing w:after="120" w:line="240" w:lineRule="exact"/>
        <w:ind w:left="-90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B06C7" wp14:editId="78571370">
                <wp:simplePos x="0" y="0"/>
                <wp:positionH relativeFrom="column">
                  <wp:posOffset>-812800</wp:posOffset>
                </wp:positionH>
                <wp:positionV relativeFrom="paragraph">
                  <wp:posOffset>298450</wp:posOffset>
                </wp:positionV>
                <wp:extent cx="7137400" cy="0"/>
                <wp:effectExtent l="0" t="0" r="0" b="0"/>
                <wp:wrapNone/>
                <wp:docPr id="193850620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4462A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pt,23.5pt" to="49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zomg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s+br+ffaqqpPLxVR6IPMf0AtCxvOm60yz5EKzY/Y6JgBD1A6HAMXXZp&#10;ayCDjfsDiumegjWFXaYCrkxgG0H97J+a3D/SKshMUdqYmVS/TdpjMw3KpLyXOKNLRHRpJlrtMPwv&#10;apoOqaod/uB65zXbfsR+WxpRykHtLs72o5nn6fm50I8/0OofAAAA//8DAFBLAwQUAAYACAAAACEA&#10;3K3r6d4AAAAKAQAADwAAAGRycy9kb3ducmV2LnhtbEyPTU+DQBCG7yb+h82YeGuXNqZQytIYP056&#10;oOjB45adAik7S9gtoL/eMR70NF9v3nnebD/bTow4+NaRgtUyAoFUOdNSreD97XmRgPBBk9GdI1Tw&#10;iR72+fVVplPjJjrgWIZasAn5VCtoQuhTKX3VoNV+6Xokvp3cYHXgcailGfTE5raT6yjaSKtb4g+N&#10;7vGhwepcXqyC+OmlLPrp8fWrkLEsitGF5Pyh1O3NfL8DEXAOf2L4wWd0yJnp6C5kvOgULFbrhMME&#10;BXcxV1Zstxtujr8LmWfyf4T8GwAA//8DAFBLAQItABQABgAIAAAAIQC2gziS/gAAAOEBAAATAAAA&#10;AAAAAAAAAAAAAAAAAABbQ29udGVudF9UeXBlc10ueG1sUEsBAi0AFAAGAAgAAAAhADj9If/WAAAA&#10;lAEAAAsAAAAAAAAAAAAAAAAALwEAAF9yZWxzLy5yZWxzUEsBAi0AFAAGAAgAAAAhAAcFXOiaAQAA&#10;iAMAAA4AAAAAAAAAAAAAAAAALgIAAGRycy9lMm9Eb2MueG1sUEsBAi0AFAAGAAgAAAAhANyt6+ne&#10;AAAACgEAAA8AAAAAAAAAAAAAAAAA9AMAAGRycy9kb3ducmV2LnhtbFBLBQYAAAAABAAEAPMAAAD/&#10;BAAAAAA=&#10;" strokecolor="black [3040]"/>
            </w:pict>
          </mc:Fallback>
        </mc:AlternateContent>
      </w:r>
      <w:r w:rsidRPr="00377051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القسم الخاص بوزارة المالية</w:t>
      </w:r>
    </w:p>
    <w:p w14:paraId="03F444CC" w14:textId="4EA093D3" w:rsidR="00377051" w:rsidRDefault="00377051" w:rsidP="00377051">
      <w:pPr>
        <w:bidi/>
        <w:spacing w:after="120" w:line="240" w:lineRule="exac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</w:p>
    <w:p w14:paraId="0E9655BE" w14:textId="59CC0BF9" w:rsidR="00CF0DDE" w:rsidRPr="00B32C6C" w:rsidRDefault="00377051" w:rsidP="00377051">
      <w:pPr>
        <w:bidi/>
        <w:spacing w:after="120" w:line="240" w:lineRule="exact"/>
        <w:rPr>
          <w:rFonts w:ascii="Sakkal Majalla" w:hAnsi="Sakkal Majalla" w:cs="Sakkal Majalla"/>
          <w:b/>
          <w:bCs/>
          <w:sz w:val="28"/>
          <w:szCs w:val="28"/>
          <w:u w:val="single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مراجعة المراقب المالي</w:t>
      </w:r>
      <w:r w:rsidR="006C76EE" w:rsidRPr="00B32C6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 xml:space="preserve">: </w:t>
      </w:r>
      <w:r w:rsidR="006C76EE" w:rsidRPr="00B32C6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-</w:t>
      </w:r>
    </w:p>
    <w:p w14:paraId="386422DB" w14:textId="594BC46E" w:rsidR="00B32C6C" w:rsidRDefault="00B32C6C" w:rsidP="00B32C6C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lang w:bidi="ar-AE"/>
        </w:rPr>
        <w:sym w:font="Wingdings 2" w:char="F02A"/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377051">
        <w:rPr>
          <w:rFonts w:ascii="Sakkal Majalla" w:hAnsi="Sakkal Majalla" w:cs="Sakkal Majalla" w:hint="cs"/>
          <w:sz w:val="28"/>
          <w:szCs w:val="28"/>
          <w:rtl/>
          <w:lang w:bidi="ar-AE"/>
        </w:rPr>
        <w:t>البيانات المالية مكتملة</w:t>
      </w:r>
    </w:p>
    <w:p w14:paraId="7499F450" w14:textId="316C0485" w:rsidR="00056814" w:rsidRDefault="00B32C6C" w:rsidP="00B32C6C">
      <w:pPr>
        <w:bidi/>
        <w:spacing w:after="120" w:line="240" w:lineRule="exact"/>
        <w:rPr>
          <w:rFonts w:ascii="Sakkal Majalla" w:hAnsi="Sakkal Majalla" w:cs="Sakkal Majalla"/>
          <w:b/>
          <w:bCs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lang w:bidi="ar-AE"/>
        </w:rPr>
        <w:sym w:font="Wingdings 2" w:char="F02A"/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377051">
        <w:rPr>
          <w:rFonts w:ascii="Sakkal Majalla" w:hAnsi="Sakkal Majalla" w:cs="Sakkal Majalla" w:hint="cs"/>
          <w:sz w:val="28"/>
          <w:szCs w:val="28"/>
          <w:rtl/>
          <w:lang w:bidi="ar-AE"/>
        </w:rPr>
        <w:t>البيانات المالية غير مكتملة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، 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وتم مخاطبة الجهة بالكتاب </w:t>
      </w:r>
      <w:r w:rsidR="00377051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رقم </w:t>
      </w:r>
      <w:r w:rsidR="00377051">
        <w:rPr>
          <w:rFonts w:ascii="Sakkal Majalla" w:hAnsi="Sakkal Majalla" w:cs="Sakkal Majalla"/>
          <w:sz w:val="28"/>
          <w:szCs w:val="28"/>
          <w:rtl/>
          <w:lang w:bidi="ar-AE"/>
        </w:rPr>
        <w:t>(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.................................</w:t>
      </w:r>
      <w:r w:rsidR="00CF0DDE">
        <w:rPr>
          <w:rFonts w:ascii="Sakkal Majalla" w:hAnsi="Sakkal Majalla" w:cs="Sakkal Majalla" w:hint="cs"/>
          <w:sz w:val="28"/>
          <w:szCs w:val="28"/>
          <w:rtl/>
          <w:lang w:bidi="ar-AE"/>
        </w:rPr>
        <w:t>.........................) لعمل اللازم.</w:t>
      </w:r>
      <w:r w:rsidR="0024565A" w:rsidRPr="0024565A">
        <w:rPr>
          <w:rFonts w:ascii="Sakkal Majalla" w:hAnsi="Sakkal Majalla" w:cs="Sakkal Majalla"/>
          <w:b/>
          <w:bCs/>
          <w:rtl/>
          <w:lang w:bidi="ar-AE"/>
        </w:rPr>
        <w:t xml:space="preserve"> </w:t>
      </w:r>
    </w:p>
    <w:p w14:paraId="157E393E" w14:textId="77777777" w:rsidR="00377051" w:rsidRDefault="00377051" w:rsidP="00377051">
      <w:pPr>
        <w:bidi/>
        <w:spacing w:after="120" w:line="240" w:lineRule="exact"/>
        <w:rPr>
          <w:rFonts w:ascii="Sakkal Majalla" w:hAnsi="Sakkal Majalla" w:cs="Sakkal Majalla"/>
          <w:b/>
          <w:bCs/>
          <w:rtl/>
          <w:lang w:bidi="ar-AE"/>
        </w:rPr>
      </w:pPr>
    </w:p>
    <w:tbl>
      <w:tblPr>
        <w:tblStyle w:val="TableGrid"/>
        <w:bidiVisual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8"/>
        <w:gridCol w:w="2448"/>
        <w:gridCol w:w="288"/>
        <w:gridCol w:w="2448"/>
      </w:tblGrid>
      <w:tr w:rsidR="00377051" w14:paraId="773F7FCD" w14:textId="77777777" w:rsidTr="00F31AD2">
        <w:trPr>
          <w:trHeight w:val="432"/>
        </w:trPr>
        <w:tc>
          <w:tcPr>
            <w:tcW w:w="2448" w:type="dxa"/>
            <w:vAlign w:val="bottom"/>
          </w:tcPr>
          <w:p w14:paraId="20118945" w14:textId="77777777" w:rsidR="00377051" w:rsidRDefault="00377051" w:rsidP="00F31AD2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88" w:type="dxa"/>
          </w:tcPr>
          <w:p w14:paraId="5BCBD5C3" w14:textId="77777777" w:rsidR="00377051" w:rsidRDefault="00377051" w:rsidP="00F31AD2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vAlign w:val="bottom"/>
          </w:tcPr>
          <w:p w14:paraId="35D46E6F" w14:textId="77777777" w:rsidR="00377051" w:rsidRDefault="00377051" w:rsidP="00F31AD2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المسمى الوظيفي</w:t>
            </w:r>
          </w:p>
        </w:tc>
        <w:tc>
          <w:tcPr>
            <w:tcW w:w="288" w:type="dxa"/>
          </w:tcPr>
          <w:p w14:paraId="319D74F0" w14:textId="77777777" w:rsidR="00377051" w:rsidRDefault="00377051" w:rsidP="00F31AD2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vAlign w:val="bottom"/>
          </w:tcPr>
          <w:p w14:paraId="009BE226" w14:textId="77777777" w:rsidR="00377051" w:rsidRDefault="00377051" w:rsidP="00F31AD2">
            <w:pPr>
              <w:bidi/>
              <w:spacing w:after="120" w:line="240" w:lineRule="exact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التوقيع</w:t>
            </w:r>
          </w:p>
        </w:tc>
      </w:tr>
      <w:tr w:rsidR="00377051" w14:paraId="49CC9D8D" w14:textId="77777777" w:rsidTr="00F31AD2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5A16DDEC" w14:textId="77777777" w:rsidR="00377051" w:rsidRDefault="00377051" w:rsidP="00F31AD2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88" w:type="dxa"/>
          </w:tcPr>
          <w:p w14:paraId="3A4C9541" w14:textId="77777777" w:rsidR="00377051" w:rsidRDefault="00377051" w:rsidP="00F31AD2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706B562" w14:textId="77777777" w:rsidR="00377051" w:rsidRDefault="00377051" w:rsidP="00F31AD2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88" w:type="dxa"/>
          </w:tcPr>
          <w:p w14:paraId="4769311D" w14:textId="77777777" w:rsidR="00377051" w:rsidRDefault="00377051" w:rsidP="00F31AD2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98E0E70" w14:textId="77777777" w:rsidR="00377051" w:rsidRDefault="00377051" w:rsidP="00F31AD2">
            <w:pPr>
              <w:bidi/>
              <w:spacing w:after="120" w:line="240" w:lineRule="exact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14:paraId="4FC3A804" w14:textId="77777777" w:rsidR="00377051" w:rsidRPr="00B32C6C" w:rsidRDefault="00377051" w:rsidP="00377051">
      <w:pPr>
        <w:bidi/>
        <w:spacing w:after="120" w:line="240" w:lineRule="exact"/>
        <w:rPr>
          <w:rFonts w:ascii="Sakkal Majalla" w:hAnsi="Sakkal Majalla" w:cs="Sakkal Majalla"/>
          <w:sz w:val="28"/>
          <w:szCs w:val="28"/>
          <w:rtl/>
          <w:lang w:bidi="ar-AE"/>
        </w:rPr>
      </w:pPr>
    </w:p>
    <w:sectPr w:rsidR="00377051" w:rsidRPr="00B32C6C" w:rsidSect="0024565A">
      <w:pgSz w:w="12240" w:h="15840"/>
      <w:pgMar w:top="1440" w:right="1800" w:bottom="1440" w:left="180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AE29" w14:textId="77777777" w:rsidR="00F82BC9" w:rsidRDefault="00F82BC9" w:rsidP="00210856">
      <w:pPr>
        <w:spacing w:after="0" w:line="240" w:lineRule="auto"/>
      </w:pPr>
      <w:r>
        <w:separator/>
      </w:r>
    </w:p>
  </w:endnote>
  <w:endnote w:type="continuationSeparator" w:id="0">
    <w:p w14:paraId="127A6BB0" w14:textId="77777777" w:rsidR="00F82BC9" w:rsidRDefault="00F82BC9" w:rsidP="0021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821D" w14:textId="77777777" w:rsidR="00F82BC9" w:rsidRDefault="00F82BC9" w:rsidP="00210856">
      <w:pPr>
        <w:spacing w:after="0" w:line="240" w:lineRule="auto"/>
      </w:pPr>
      <w:r>
        <w:separator/>
      </w:r>
    </w:p>
  </w:footnote>
  <w:footnote w:type="continuationSeparator" w:id="0">
    <w:p w14:paraId="1C81B4D5" w14:textId="77777777" w:rsidR="00F82BC9" w:rsidRDefault="00F82BC9" w:rsidP="0021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153"/>
    <w:multiLevelType w:val="hybridMultilevel"/>
    <w:tmpl w:val="8190F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D4C"/>
    <w:multiLevelType w:val="hybridMultilevel"/>
    <w:tmpl w:val="3D6CB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2CA"/>
    <w:multiLevelType w:val="hybridMultilevel"/>
    <w:tmpl w:val="C778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6986"/>
    <w:multiLevelType w:val="hybridMultilevel"/>
    <w:tmpl w:val="1832BE66"/>
    <w:lvl w:ilvl="0" w:tplc="5B22B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53BC"/>
    <w:multiLevelType w:val="hybridMultilevel"/>
    <w:tmpl w:val="AA0E6E6A"/>
    <w:lvl w:ilvl="0" w:tplc="B4909CB8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A07"/>
    <w:multiLevelType w:val="hybridMultilevel"/>
    <w:tmpl w:val="AF362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23"/>
    <w:rsid w:val="00003550"/>
    <w:rsid w:val="00020178"/>
    <w:rsid w:val="00056814"/>
    <w:rsid w:val="00165162"/>
    <w:rsid w:val="0016662C"/>
    <w:rsid w:val="00210856"/>
    <w:rsid w:val="00216B54"/>
    <w:rsid w:val="0024565A"/>
    <w:rsid w:val="002C688D"/>
    <w:rsid w:val="002C6B71"/>
    <w:rsid w:val="002E389E"/>
    <w:rsid w:val="0033435A"/>
    <w:rsid w:val="00362E95"/>
    <w:rsid w:val="00366514"/>
    <w:rsid w:val="00377051"/>
    <w:rsid w:val="003A2659"/>
    <w:rsid w:val="00532E91"/>
    <w:rsid w:val="0067362E"/>
    <w:rsid w:val="006934BA"/>
    <w:rsid w:val="006A6B2D"/>
    <w:rsid w:val="006C76EE"/>
    <w:rsid w:val="0073231F"/>
    <w:rsid w:val="00763628"/>
    <w:rsid w:val="007E4D23"/>
    <w:rsid w:val="00880666"/>
    <w:rsid w:val="008E11D3"/>
    <w:rsid w:val="00AC25E5"/>
    <w:rsid w:val="00B32C6C"/>
    <w:rsid w:val="00B400F8"/>
    <w:rsid w:val="00B4121A"/>
    <w:rsid w:val="00B5768F"/>
    <w:rsid w:val="00B62841"/>
    <w:rsid w:val="00B87FDA"/>
    <w:rsid w:val="00BA6289"/>
    <w:rsid w:val="00BC48D2"/>
    <w:rsid w:val="00C632D9"/>
    <w:rsid w:val="00C83156"/>
    <w:rsid w:val="00CE42B7"/>
    <w:rsid w:val="00CF03AA"/>
    <w:rsid w:val="00CF0DDE"/>
    <w:rsid w:val="00D1168E"/>
    <w:rsid w:val="00D70E90"/>
    <w:rsid w:val="00D74178"/>
    <w:rsid w:val="00D93507"/>
    <w:rsid w:val="00E30F9D"/>
    <w:rsid w:val="00EE2023"/>
    <w:rsid w:val="00F2400F"/>
    <w:rsid w:val="00F82BC9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C909"/>
  <w15:docId w15:val="{1C7FEB60-8987-40DC-A957-5BA9E65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9004-F84D-4B78-8ED6-E9E6D36A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Aaesha Alshehhi</dc:creator>
  <cp:lastModifiedBy>Salim Obaid AlNaqbi</cp:lastModifiedBy>
  <cp:revision>5</cp:revision>
  <cp:lastPrinted>2016-01-24T07:16:00Z</cp:lastPrinted>
  <dcterms:created xsi:type="dcterms:W3CDTF">2023-10-02T05:01:00Z</dcterms:created>
  <dcterms:modified xsi:type="dcterms:W3CDTF">2024-01-18T08:08:00Z</dcterms:modified>
</cp:coreProperties>
</file>